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merican Typewriter" w:hAnsi="American Typewriter"/>
          <w:b/>
          <w:bCs/>
          <w:i w:val="false"/>
          <w:iCs w:val="false"/>
          <w:color w:val="CC0000"/>
          <w:sz w:val="32"/>
          <w:szCs w:val="32"/>
        </w:rPr>
      </w:pPr>
      <w:r>
        <w:rPr>
          <w:rFonts w:ascii="American Typewriter" w:hAnsi="American Typewriter"/>
          <w:b/>
          <w:bCs/>
          <w:i w:val="false"/>
          <w:iCs w:val="false"/>
          <w:color w:val="CC0000"/>
          <w:sz w:val="32"/>
          <w:szCs w:val="32"/>
        </w:rPr>
        <w:t xml:space="preserve">Harmful Tax Practices – </w:t>
      </w:r>
    </w:p>
    <w:p>
      <w:pPr>
        <w:pStyle w:val="style0"/>
        <w:jc w:val="center"/>
        <w:rPr>
          <w:rFonts w:ascii="American Typewriter" w:hAnsi="American Typewriter"/>
          <w:b/>
          <w:bCs/>
          <w:i w:val="false"/>
          <w:iCs w:val="false"/>
          <w:color w:val="CC0000"/>
          <w:sz w:val="32"/>
          <w:szCs w:val="32"/>
        </w:rPr>
      </w:pPr>
      <w:r>
        <w:rPr>
          <w:rFonts w:ascii="American Typewriter" w:hAnsi="American Typewriter"/>
          <w:b/>
          <w:bCs/>
          <w:i w:val="false"/>
          <w:iCs w:val="false"/>
          <w:color w:val="CC0000"/>
          <w:sz w:val="32"/>
          <w:szCs w:val="32"/>
        </w:rPr>
        <w:t xml:space="preserve">Their Impact and What </w:t>
      </w:r>
      <w:r>
        <w:rPr>
          <w:rFonts w:ascii="American Typewriter" w:hAnsi="American Typewriter"/>
          <w:b/>
          <w:bCs/>
          <w:i/>
          <w:iCs/>
          <w:color w:val="CC0000"/>
          <w:sz w:val="32"/>
          <w:szCs w:val="32"/>
        </w:rPr>
        <w:t xml:space="preserve">You </w:t>
      </w:r>
      <w:r>
        <w:rPr>
          <w:rFonts w:ascii="American Typewriter" w:hAnsi="American Typewriter"/>
          <w:b/>
          <w:bCs/>
          <w:i w:val="false"/>
          <w:iCs w:val="false"/>
          <w:color w:val="CC0000"/>
          <w:sz w:val="32"/>
          <w:szCs w:val="32"/>
        </w:rPr>
        <w:t>Can Do</w:t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b/>
          <w:sz w:val="28"/>
          <w:szCs w:val="28"/>
        </w:rPr>
        <w:br/>
        <w:br/>
      </w:r>
      <w:r>
        <w:rPr>
          <w:rFonts w:ascii="American Typewriter" w:hAnsi="American Typewriter"/>
          <w:b/>
          <w:color w:val="CC0000"/>
          <w:sz w:val="28"/>
          <w:szCs w:val="28"/>
        </w:rPr>
        <w:t>The Issue</w:t>
      </w:r>
      <w:r>
        <w:rPr>
          <w:b/>
          <w:sz w:val="28"/>
          <w:szCs w:val="28"/>
        </w:rPr>
        <w:br/>
      </w:r>
      <w:r>
        <w:rPr>
          <w:rFonts w:ascii="Arial" w:hAnsi="Arial"/>
          <w:b w:val="false"/>
          <w:bCs w:val="false"/>
          <w:sz w:val="28"/>
          <w:szCs w:val="28"/>
        </w:rPr>
        <w:t>Taxes are what pay for schools, hospitals, water supplies, roads and other important social services. Yet government</w:t>
      </w:r>
      <w:r>
        <w:rPr>
          <w:rFonts w:ascii="Arial" w:hAnsi="Arial"/>
          <w:b w:val="false"/>
          <w:bCs w:val="false"/>
          <w:sz w:val="28"/>
          <w:szCs w:val="28"/>
        </w:rPr>
        <w:t>s</w:t>
      </w:r>
      <w:r>
        <w:rPr>
          <w:rFonts w:ascii="Arial" w:hAnsi="Arial"/>
          <w:b w:val="false"/>
          <w:bCs w:val="false"/>
          <w:sz w:val="28"/>
          <w:szCs w:val="28"/>
        </w:rPr>
        <w:t xml:space="preserve"> </w:t>
      </w:r>
      <w:r>
        <w:rPr>
          <w:rFonts w:ascii="Arial" w:hAnsi="Arial"/>
          <w:b w:val="false"/>
          <w:bCs w:val="false"/>
          <w:sz w:val="28"/>
          <w:szCs w:val="28"/>
        </w:rPr>
        <w:t xml:space="preserve">across Africa have </w:t>
      </w:r>
      <w:r>
        <w:rPr>
          <w:rFonts w:ascii="Arial" w:hAnsi="Arial"/>
          <w:b w:val="false"/>
          <w:bCs w:val="false"/>
          <w:sz w:val="28"/>
          <w:szCs w:val="28"/>
        </w:rPr>
        <w:t>voluntarily forfeit</w:t>
      </w:r>
      <w:r>
        <w:rPr>
          <w:rFonts w:ascii="Arial" w:hAnsi="Arial"/>
          <w:b w:val="false"/>
          <w:bCs w:val="false"/>
          <w:sz w:val="28"/>
          <w:szCs w:val="28"/>
        </w:rPr>
        <w:t>ed</w:t>
      </w:r>
      <w:r>
        <w:rPr>
          <w:rFonts w:ascii="Arial" w:hAnsi="Arial"/>
          <w:b w:val="false"/>
          <w:bCs w:val="false"/>
          <w:sz w:val="28"/>
          <w:szCs w:val="28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8"/>
          <w:szCs w:val="28"/>
        </w:rPr>
        <w:t xml:space="preserve">billions </w:t>
      </w:r>
      <w:r>
        <w:rPr>
          <w:rFonts w:ascii="Arial" w:hAnsi="Arial"/>
          <w:b w:val="false"/>
          <w:bCs w:val="false"/>
          <w:sz w:val="28"/>
          <w:szCs w:val="28"/>
        </w:rPr>
        <w:t xml:space="preserve">of </w:t>
      </w:r>
      <w:r>
        <w:rPr>
          <w:rFonts w:ascii="Arial" w:hAnsi="Arial"/>
          <w:b w:val="false"/>
          <w:bCs w:val="false"/>
          <w:sz w:val="28"/>
          <w:szCs w:val="28"/>
        </w:rPr>
        <w:t xml:space="preserve">tax dollars </w:t>
      </w:r>
      <w:r>
        <w:rPr>
          <w:rFonts w:ascii="Arial" w:hAnsi="Arial"/>
          <w:b w:val="false"/>
          <w:bCs w:val="false"/>
          <w:sz w:val="28"/>
          <w:szCs w:val="28"/>
        </w:rPr>
        <w:t xml:space="preserve">to large corporations and multinational companies through tax treaties, </w:t>
      </w:r>
      <w:r>
        <w:rPr>
          <w:rFonts w:ascii="Arial" w:hAnsi="Arial"/>
          <w:b w:val="false"/>
          <w:bCs w:val="false"/>
          <w:sz w:val="28"/>
          <w:szCs w:val="28"/>
        </w:rPr>
        <w:t>tax incentives and tax exemptions</w:t>
      </w:r>
      <w:r>
        <w:rPr>
          <w:rFonts w:ascii="Arial" w:hAnsi="Arial"/>
          <w:b w:val="false"/>
          <w:bCs w:val="false"/>
          <w:sz w:val="28"/>
          <w:szCs w:val="28"/>
        </w:rPr>
        <w:t xml:space="preserve">. </w:t>
      </w:r>
      <w:r>
        <w:rPr>
          <w:rFonts w:ascii="Arial" w:hAnsi="Arial"/>
          <w:b/>
          <w:bCs/>
          <w:sz w:val="28"/>
          <w:szCs w:val="28"/>
        </w:rPr>
        <w:t xml:space="preserve">Less taxes paid by companies means fewer hospital, fewer schools, and fewer paved roads for </w:t>
      </w:r>
      <w:r>
        <w:rPr>
          <w:rFonts w:ascii="Arial" w:hAnsi="Arial"/>
          <w:b/>
          <w:bCs/>
          <w:sz w:val="28"/>
          <w:szCs w:val="28"/>
        </w:rPr>
        <w:t>you</w:t>
      </w:r>
      <w:r>
        <w:rPr>
          <w:rFonts w:ascii="Arial" w:hAnsi="Arial"/>
          <w:b w:val="false"/>
          <w:bCs w:val="false"/>
          <w:sz w:val="28"/>
          <w:szCs w:val="28"/>
        </w:rPr>
        <w:t xml:space="preserve">. </w:t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merican Typewriter" w:hAnsi="American Typewriter"/>
          <w:b/>
          <w:bCs/>
          <w:color w:val="CC0000"/>
          <w:sz w:val="28"/>
          <w:szCs w:val="28"/>
        </w:rPr>
        <w:t xml:space="preserve">Surely there must be a reason...? </w:t>
      </w:r>
      <w:r>
        <w:rPr>
          <w:rFonts w:ascii="Arial" w:hAnsi="Arial"/>
          <w:b w:val="false"/>
          <w:bCs w:val="false"/>
          <w:sz w:val="28"/>
          <w:szCs w:val="28"/>
        </w:rPr>
        <w:br/>
        <w:t>The government argues that these tax treaties, incentives and exemptions are what attract businesses to African countries and that this will, in the long run, grow our economy.</w:t>
      </w:r>
      <w:r>
        <w:rPr>
          <w:rFonts w:ascii="Arial" w:hAnsi="Arial"/>
          <w:b w:val="false"/>
          <w:bCs w:val="false"/>
          <w:sz w:val="28"/>
          <w:szCs w:val="28"/>
        </w:rPr>
        <w:t xml:space="preserve"> However, there is much evidence that says this assumption is incorrect. </w:t>
        <w:br/>
        <w:br/>
        <w:t xml:space="preserve">Multiple studies show that tax incentives and exemptions are </w:t>
      </w:r>
      <w:r>
        <w:rPr>
          <w:rFonts w:ascii="Arial" w:hAnsi="Arial"/>
          <w:b w:val="false"/>
          <w:bCs w:val="false"/>
          <w:i/>
          <w:iCs/>
          <w:sz w:val="28"/>
          <w:szCs w:val="28"/>
        </w:rPr>
        <w:t xml:space="preserve">rarely even considered </w:t>
      </w:r>
      <w:r>
        <w:rPr>
          <w:rFonts w:ascii="Arial" w:hAnsi="Arial"/>
          <w:b w:val="false"/>
          <w:bCs w:val="false"/>
          <w:sz w:val="28"/>
          <w:szCs w:val="28"/>
        </w:rPr>
        <w:t xml:space="preserve">by large foreign companies. </w:t>
      </w:r>
      <w:r>
        <w:rPr>
          <w:rFonts w:ascii="Arial" w:hAnsi="Arial"/>
          <w:b w:val="false"/>
          <w:bCs w:val="false"/>
          <w:sz w:val="28"/>
          <w:szCs w:val="28"/>
        </w:rPr>
        <w:t>Good r</w:t>
      </w:r>
      <w:r>
        <w:rPr>
          <w:rFonts w:ascii="Arial" w:hAnsi="Arial"/>
          <w:b w:val="false"/>
          <w:bCs w:val="false"/>
          <w:sz w:val="28"/>
          <w:szCs w:val="28"/>
        </w:rPr>
        <w:t xml:space="preserve">oads, </w:t>
      </w:r>
      <w:r>
        <w:rPr>
          <w:rFonts w:ascii="Arial" w:hAnsi="Arial"/>
          <w:b w:val="false"/>
          <w:bCs w:val="false"/>
          <w:sz w:val="28"/>
          <w:szCs w:val="28"/>
        </w:rPr>
        <w:t>reliable power supply</w:t>
      </w:r>
      <w:r>
        <w:rPr>
          <w:rFonts w:ascii="Arial" w:hAnsi="Arial"/>
          <w:b w:val="false"/>
          <w:bCs w:val="false"/>
          <w:sz w:val="28"/>
          <w:szCs w:val="28"/>
        </w:rPr>
        <w:t xml:space="preserve"> and an educated workforce are ranked as much more important </w:t>
      </w:r>
      <w:r>
        <w:rPr>
          <w:rFonts w:ascii="Arial" w:hAnsi="Arial"/>
          <w:b w:val="false"/>
          <w:bCs w:val="false"/>
          <w:sz w:val="28"/>
          <w:szCs w:val="28"/>
        </w:rPr>
        <w:t>factors</w:t>
      </w:r>
      <w:bookmarkStart w:id="0" w:name="_GoBack"/>
      <w:bookmarkEnd w:id="0"/>
      <w:r>
        <w:rPr>
          <w:rFonts w:ascii="Arial" w:hAnsi="Arial"/>
          <w:b w:val="false"/>
          <w:bCs w:val="false"/>
          <w:sz w:val="28"/>
          <w:szCs w:val="28"/>
        </w:rPr>
        <w:t xml:space="preserve"> – and to improve these investment-attracting factors, we need the revenue from taxes. </w:t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merican Typewriter" w:hAnsi="American Typewriter"/>
          <w:b/>
          <w:bCs/>
          <w:i w:val="false"/>
          <w:iCs w:val="false"/>
          <w:color w:val="CC0000"/>
          <w:sz w:val="28"/>
          <w:szCs w:val="28"/>
        </w:rPr>
        <w:t>Can</w:t>
      </w:r>
      <w:r>
        <w:rPr>
          <w:rFonts w:ascii="American Typewriter" w:hAnsi="American Typewriter"/>
          <w:b/>
          <w:bCs/>
          <w:color w:val="CC0000"/>
          <w:sz w:val="28"/>
          <w:szCs w:val="28"/>
        </w:rPr>
        <w:t xml:space="preserve"> </w:t>
      </w:r>
      <w:r>
        <w:rPr>
          <w:rFonts w:ascii="American Typewriter" w:hAnsi="American Typewriter"/>
          <w:b/>
          <w:bCs/>
          <w:color w:val="CC0000"/>
          <w:sz w:val="28"/>
          <w:szCs w:val="28"/>
        </w:rPr>
        <w:t xml:space="preserve">I </w:t>
      </w:r>
      <w:r>
        <w:rPr>
          <w:rFonts w:ascii="American Typewriter" w:hAnsi="American Typewriter"/>
          <w:b/>
          <w:bCs/>
          <w:i/>
          <w:iCs/>
          <w:color w:val="CC0000"/>
          <w:sz w:val="28"/>
          <w:szCs w:val="28"/>
        </w:rPr>
        <w:t xml:space="preserve">Really </w:t>
      </w:r>
      <w:r>
        <w:rPr>
          <w:rFonts w:ascii="American Typewriter" w:hAnsi="American Typewriter"/>
          <w:b/>
          <w:bCs/>
          <w:color w:val="CC0000"/>
          <w:sz w:val="28"/>
          <w:szCs w:val="28"/>
        </w:rPr>
        <w:t>Make a Difference?</w:t>
      </w:r>
      <w:r>
        <w:rPr>
          <w:rFonts w:ascii="Arial" w:hAnsi="Arial"/>
          <w:b w:val="false"/>
          <w:bCs w:val="false"/>
          <w:sz w:val="28"/>
          <w:szCs w:val="28"/>
        </w:rPr>
        <w:br/>
      </w:r>
      <w:r>
        <w:rPr>
          <w:rFonts w:ascii="Arial" w:hAnsi="Arial"/>
          <w:b w:val="false"/>
          <w:bCs w:val="false"/>
          <w:sz w:val="28"/>
          <w:szCs w:val="28"/>
        </w:rPr>
        <w:t xml:space="preserve">Yes you can! The issue of foreign taxation is a controversial one, so governments </w:t>
      </w:r>
      <w:r>
        <w:rPr>
          <w:rFonts w:ascii="Arial" w:hAnsi="Arial"/>
          <w:b w:val="false"/>
          <w:bCs w:val="false"/>
          <w:i/>
          <w:iCs/>
          <w:sz w:val="28"/>
          <w:szCs w:val="28"/>
        </w:rPr>
        <w:t>are</w:t>
      </w:r>
      <w:r>
        <w:rPr>
          <w:rFonts w:ascii="Arial" w:hAnsi="Arial"/>
          <w:b w:val="false"/>
          <w:bCs w:val="false"/>
          <w:sz w:val="28"/>
          <w:szCs w:val="28"/>
        </w:rPr>
        <w:t xml:space="preserve"> listening. Now is the perfect chance to let your opinion be heard; from March 25</w:t>
      </w:r>
      <w:r>
        <w:rPr>
          <w:rFonts w:ascii="Arial" w:hAnsi="Arial"/>
          <w:b w:val="false"/>
          <w:bCs w:val="false"/>
          <w:sz w:val="28"/>
          <w:szCs w:val="28"/>
          <w:vertAlign w:val="superscript"/>
        </w:rPr>
        <w:t>th</w:t>
      </w:r>
      <w:r>
        <w:rPr>
          <w:rFonts w:ascii="Arial" w:hAnsi="Arial"/>
          <w:b w:val="false"/>
          <w:bCs w:val="false"/>
          <w:sz w:val="28"/>
          <w:szCs w:val="28"/>
        </w:rPr>
        <w:t xml:space="preserve"> – March 30</w:t>
      </w:r>
      <w:r>
        <w:rPr>
          <w:rFonts w:ascii="Arial" w:hAnsi="Arial"/>
          <w:b w:val="false"/>
          <w:bCs w:val="false"/>
          <w:sz w:val="28"/>
          <w:szCs w:val="28"/>
          <w:vertAlign w:val="superscript"/>
        </w:rPr>
        <w:t>th</w:t>
      </w:r>
      <w:r>
        <w:rPr>
          <w:rFonts w:ascii="Arial" w:hAnsi="Arial"/>
          <w:b w:val="false"/>
          <w:bCs w:val="false"/>
          <w:sz w:val="28"/>
          <w:szCs w:val="28"/>
        </w:rPr>
        <w:t xml:space="preserve">, 2014 finance ministers from across Africa are attending a development conference in Abuja. </w:t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Send an SMS starting with </w:t>
      </w:r>
      <w:r>
        <w:rPr>
          <w:rFonts w:ascii="Arial" w:hAnsi="Arial"/>
          <w:b/>
          <w:bCs/>
          <w:color w:val="CC0000"/>
          <w:sz w:val="28"/>
          <w:szCs w:val="28"/>
        </w:rPr>
        <w:t>TAXJUSTICE</w:t>
      </w:r>
      <w:r>
        <w:rPr>
          <w:rFonts w:ascii="Arial" w:hAnsi="Arial"/>
          <w:b w:val="false"/>
          <w:bCs w:val="false"/>
          <w:color w:val="CC0000"/>
          <w:sz w:val="28"/>
          <w:szCs w:val="28"/>
        </w:rPr>
        <w:t xml:space="preserve"> </w:t>
      </w:r>
      <w:r>
        <w:rPr>
          <w:rFonts w:ascii="Arial" w:hAnsi="Arial"/>
          <w:b w:val="false"/>
          <w:bCs w:val="false"/>
          <w:sz w:val="28"/>
          <w:szCs w:val="28"/>
        </w:rPr>
        <w:t xml:space="preserve">that will be delivered to all African Union Finance Ministers </w:t>
      </w:r>
      <w:r>
        <w:rPr>
          <w:rFonts w:ascii="Arial" w:hAnsi="Arial"/>
          <w:b w:val="false"/>
          <w:bCs w:val="false"/>
          <w:sz w:val="28"/>
          <w:szCs w:val="28"/>
        </w:rPr>
        <w:t>and tell</w:t>
      </w:r>
      <w:r>
        <w:rPr>
          <w:rFonts w:ascii="Arial" w:hAnsi="Arial"/>
          <w:b w:val="false"/>
          <w:bCs w:val="false"/>
          <w:sz w:val="28"/>
          <w:szCs w:val="28"/>
        </w:rPr>
        <w:t xml:space="preserve"> them, </w:t>
      </w:r>
      <w:r>
        <w:rPr>
          <w:rFonts w:ascii="Arial" w:hAnsi="Arial"/>
          <w:b w:val="false"/>
          <w:bCs w:val="false"/>
          <w:sz w:val="28"/>
          <w:szCs w:val="28"/>
        </w:rPr>
        <w:t>however you like,</w:t>
      </w:r>
      <w:r>
        <w:rPr>
          <w:rFonts w:ascii="Arial" w:hAnsi="Arial"/>
          <w:b w:val="false"/>
          <w:bCs w:val="false"/>
          <w:sz w:val="28"/>
          <w:szCs w:val="28"/>
        </w:rPr>
        <w:t xml:space="preserve"> to </w:t>
      </w:r>
      <w:r>
        <w:rPr>
          <w:rFonts w:ascii="Arial" w:hAnsi="Arial"/>
          <w:b w:val="false"/>
          <w:bCs w:val="false"/>
          <w:sz w:val="28"/>
          <w:szCs w:val="28"/>
        </w:rPr>
        <w:t>s</w:t>
      </w:r>
      <w:r>
        <w:rPr>
          <w:rFonts w:ascii="Arial" w:hAnsi="Arial"/>
          <w:b w:val="false"/>
          <w:bCs w:val="false"/>
          <w:sz w:val="28"/>
          <w:szCs w:val="28"/>
        </w:rPr>
        <w:t xml:space="preserve">top harmful tax incentives. </w:t>
      </w:r>
      <w:r>
        <w:rPr>
          <w:rFonts w:ascii="Arial" w:hAnsi="Arial"/>
          <w:b w:val="false"/>
          <w:bCs w:val="false"/>
          <w:sz w:val="28"/>
          <w:szCs w:val="28"/>
        </w:rPr>
        <w:t xml:space="preserve">It takes only 30 seconds yet can make a difference that lasts for generations. </w:t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Send your SMS today using</w:t>
      </w:r>
      <w:r>
        <w:rPr>
          <w:rFonts w:ascii="Arial" w:hAnsi="Arial"/>
          <w:b w:val="false"/>
          <w:bCs w:val="false"/>
          <w:sz w:val="28"/>
          <w:szCs w:val="28"/>
        </w:rPr>
        <w:t xml:space="preserve"> the following numbers:</w:t>
        <w:br/>
        <w:br/>
        <w:t>AIRTEL  0808  222  2285</w:t>
        <w:br/>
        <w:t>ETISALAT  0809  556  0352</w:t>
        <w:br/>
        <w:t>MTN  0814  959  0000</w:t>
        <w:br/>
        <w:t>GLO  0805  223  0000</w:t>
      </w:r>
    </w:p>
    <w:p>
      <w:pPr>
        <w:pStyle w:val="style0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merican Typewriter">
    <w:charset w:val="01"/>
    <w:family w:val="moder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en-C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2014-03-23T14:25:40Z</dcterms:created>
  <cp:revision>0</cp:revision>
</cp:coreProperties>
</file>